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9149FD" w14:textId="49AFD219" w:rsidR="009D5813" w:rsidRPr="009D5813" w:rsidRDefault="009D5813" w:rsidP="009D5813">
      <w:pPr>
        <w:spacing w:after="0" w:line="240" w:lineRule="auto"/>
        <w:jc w:val="center"/>
        <w:rPr>
          <w:rFonts w:ascii="Arial" w:eastAsia="Times New Roman" w:hAnsi="Arial" w:cs="Angsana New"/>
          <w:color w:val="000000"/>
          <w:kern w:val="0"/>
          <w:sz w:val="44"/>
          <w:szCs w:val="44"/>
          <w14:ligatures w14:val="none"/>
        </w:rPr>
      </w:pPr>
      <w:r w:rsidRPr="009D5813">
        <w:rPr>
          <w:rFonts w:ascii="Arial" w:eastAsia="Times New Roman" w:hAnsi="Arial" w:cs="Angsana New" w:hint="cs"/>
          <w:color w:val="000000"/>
          <w:kern w:val="0"/>
          <w:sz w:val="44"/>
          <w:szCs w:val="44"/>
          <w:cs/>
          <w14:ligatures w14:val="none"/>
        </w:rPr>
        <w:t>รายงานผลการดำเนินการเพื่อจัดการความเสี่ยงต่อการรับสินบน</w:t>
      </w:r>
    </w:p>
    <w:p w14:paraId="4F2B5178" w14:textId="715A4634" w:rsidR="009D5813" w:rsidRPr="009D5813" w:rsidRDefault="009D5813" w:rsidP="009D5813">
      <w:pPr>
        <w:spacing w:after="0" w:line="240" w:lineRule="auto"/>
        <w:jc w:val="center"/>
        <w:rPr>
          <w:rFonts w:ascii="Arial" w:eastAsia="Times New Roman" w:hAnsi="Arial" w:cs="Angsana New"/>
          <w:color w:val="000000"/>
          <w:kern w:val="0"/>
          <w:sz w:val="44"/>
          <w:szCs w:val="44"/>
          <w14:ligatures w14:val="none"/>
        </w:rPr>
      </w:pPr>
      <w:r w:rsidRPr="009D5813">
        <w:rPr>
          <w:rFonts w:ascii="Arial" w:eastAsia="Times New Roman" w:hAnsi="Arial" w:cs="Angsana New" w:hint="cs"/>
          <w:color w:val="000000"/>
          <w:kern w:val="0"/>
          <w:sz w:val="44"/>
          <w:szCs w:val="44"/>
          <w:cs/>
          <w14:ligatures w14:val="none"/>
        </w:rPr>
        <w:t>สถานีตำรวจภูธรกลางใหญ่</w:t>
      </w:r>
    </w:p>
    <w:p w14:paraId="1EFA48C1" w14:textId="206FDB09" w:rsidR="009D5813" w:rsidRDefault="009D5813" w:rsidP="009D5813">
      <w:pPr>
        <w:spacing w:after="0" w:line="240" w:lineRule="auto"/>
        <w:jc w:val="center"/>
        <w:rPr>
          <w:rFonts w:ascii="Arial" w:eastAsia="Times New Roman" w:hAnsi="Arial" w:cs="Angsana New"/>
          <w:color w:val="000000"/>
          <w:kern w:val="0"/>
          <w:sz w:val="27"/>
          <w:szCs w:val="27"/>
          <w14:ligatures w14:val="none"/>
        </w:rPr>
      </w:pPr>
      <w:r>
        <w:rPr>
          <w:noProof/>
        </w:rPr>
        <w:drawing>
          <wp:inline distT="0" distB="0" distL="0" distR="0" wp14:anchorId="15586864" wp14:editId="091FD612">
            <wp:extent cx="5731510" cy="3667125"/>
            <wp:effectExtent l="0" t="0" r="2540" b="9525"/>
            <wp:docPr id="4130495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82"/>
                    <a:stretch/>
                  </pic:blipFill>
                  <pic:spPr bwMode="auto">
                    <a:xfrm>
                      <a:off x="0" y="0"/>
                      <a:ext cx="573151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17A29" w14:textId="77777777" w:rsidR="009D5813" w:rsidRDefault="009D5813" w:rsidP="009D5813">
      <w:pPr>
        <w:spacing w:after="0" w:line="240" w:lineRule="auto"/>
        <w:rPr>
          <w:rFonts w:ascii="Arial" w:eastAsia="Times New Roman" w:hAnsi="Arial" w:cs="Angsana New"/>
          <w:color w:val="000000"/>
          <w:kern w:val="0"/>
          <w:sz w:val="27"/>
          <w:szCs w:val="27"/>
          <w14:ligatures w14:val="none"/>
        </w:rPr>
      </w:pPr>
    </w:p>
    <w:p w14:paraId="35B60BFA" w14:textId="0B652EBC" w:rsidR="009D5813" w:rsidRDefault="009D5813" w:rsidP="009D5813">
      <w:pPr>
        <w:spacing w:after="0" w:line="240" w:lineRule="auto"/>
        <w:rPr>
          <w:rFonts w:ascii="Arial" w:eastAsia="Times New Roman" w:hAnsi="Arial" w:cs="Angsana New"/>
          <w:color w:val="000000"/>
          <w:kern w:val="0"/>
          <w:sz w:val="27"/>
          <w:szCs w:val="27"/>
          <w14:ligatures w14:val="none"/>
        </w:rPr>
      </w:pPr>
      <w:r>
        <w:rPr>
          <w:noProof/>
        </w:rPr>
        <w:drawing>
          <wp:inline distT="0" distB="0" distL="0" distR="0" wp14:anchorId="25A5E3B6" wp14:editId="5C4D3DC3">
            <wp:extent cx="5731510" cy="2571750"/>
            <wp:effectExtent l="0" t="0" r="2540" b="0"/>
            <wp:docPr id="92797153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3" b="21448"/>
                    <a:stretch/>
                  </pic:blipFill>
                  <pic:spPr bwMode="auto">
                    <a:xfrm>
                      <a:off x="0" y="0"/>
                      <a:ext cx="573151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D55D3" w14:textId="77777777" w:rsidR="009D5813" w:rsidRDefault="009D5813" w:rsidP="009D5813">
      <w:pPr>
        <w:spacing w:after="0" w:line="240" w:lineRule="auto"/>
        <w:jc w:val="thaiDistribute"/>
        <w:rPr>
          <w:rFonts w:ascii="Arial" w:eastAsia="Times New Roman" w:hAnsi="Arial" w:cs="Angsana New"/>
          <w:color w:val="000000"/>
          <w:kern w:val="0"/>
          <w:sz w:val="27"/>
          <w:szCs w:val="27"/>
          <w14:ligatures w14:val="none"/>
        </w:rPr>
      </w:pPr>
    </w:p>
    <w:p w14:paraId="5945EB8E" w14:textId="6F0E9A06" w:rsidR="009D5813" w:rsidRDefault="009D5813" w:rsidP="009D5813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วันที่ 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16 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มกราคม 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2567 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พ.ต.อ.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ปรัชญา   สนิทวงศ์ชัย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ผกก.สภ.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กลางใหญ่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พ.ต.ท.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สายัณห์  นาพา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รอง ผกก(สอบสวน)สภ.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กลางใหญ่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พ.ต.ท.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กษิดิศ  โชติศิริ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รอง ผกก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.ป.สภ.กลางใหญ่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ประชุมอบรมการกําชับการปฏิบัติงานของเจ้าหน้าที่ต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ำ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รวจ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ทุกสายงาน 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ให้ปฏิบัติ ตามกฎหมายอย่างเคร่งครัด ไม่ให้เรียกรับทรัพย์สินหรือ ประโยชน์อื่นใดเพื่อช่วยเหลือ ผู้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ก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ระท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ำ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ผิด และ กําชับเรื่องยื่นคําร้องขอปล่อยตัว ชั่วคราวต่อ พนักงานสอบสวน กําชับนําเงินประกันตัวผู้ต้องหา ส่ง เจ้าหน้าที่การเงินตามวันท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ี่ทำ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การปล่อยตัวชั่วคราว</w:t>
      </w:r>
    </w:p>
    <w:p w14:paraId="2C7C2985" w14:textId="77777777" w:rsidR="009D5813" w:rsidRDefault="009D5813" w:rsidP="009D5813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</w:p>
    <w:p w14:paraId="0CBDDF59" w14:textId="77777777" w:rsidR="009D5813" w:rsidRPr="009D5813" w:rsidRDefault="009D5813" w:rsidP="009D5813">
      <w:pPr>
        <w:spacing w:after="0" w:line="240" w:lineRule="auto"/>
        <w:jc w:val="center"/>
        <w:rPr>
          <w:rFonts w:ascii="Arial" w:eastAsia="Times New Roman" w:hAnsi="Arial" w:cs="Angsana New"/>
          <w:color w:val="000000"/>
          <w:kern w:val="0"/>
          <w:sz w:val="44"/>
          <w:szCs w:val="44"/>
          <w14:ligatures w14:val="none"/>
        </w:rPr>
      </w:pPr>
      <w:r w:rsidRPr="009D5813">
        <w:rPr>
          <w:rFonts w:ascii="Arial" w:eastAsia="Times New Roman" w:hAnsi="Arial" w:cs="Angsana New" w:hint="cs"/>
          <w:color w:val="000000"/>
          <w:kern w:val="0"/>
          <w:sz w:val="44"/>
          <w:szCs w:val="44"/>
          <w:cs/>
          <w14:ligatures w14:val="none"/>
        </w:rPr>
        <w:lastRenderedPageBreak/>
        <w:t>รายงานผลการดำเนินการเพื่อจัดการความเสี่ยงต่อการรับสินบน</w:t>
      </w:r>
    </w:p>
    <w:p w14:paraId="6B2E242F" w14:textId="77777777" w:rsidR="009D5813" w:rsidRPr="009D5813" w:rsidRDefault="009D5813" w:rsidP="009D5813">
      <w:pPr>
        <w:spacing w:after="0" w:line="240" w:lineRule="auto"/>
        <w:jc w:val="center"/>
        <w:rPr>
          <w:rFonts w:ascii="Arial" w:eastAsia="Times New Roman" w:hAnsi="Arial" w:cs="Angsana New"/>
          <w:color w:val="000000"/>
          <w:kern w:val="0"/>
          <w:sz w:val="44"/>
          <w:szCs w:val="44"/>
          <w14:ligatures w14:val="none"/>
        </w:rPr>
      </w:pPr>
      <w:r w:rsidRPr="009D5813">
        <w:rPr>
          <w:rFonts w:ascii="Arial" w:eastAsia="Times New Roman" w:hAnsi="Arial" w:cs="Angsana New" w:hint="cs"/>
          <w:color w:val="000000"/>
          <w:kern w:val="0"/>
          <w:sz w:val="44"/>
          <w:szCs w:val="44"/>
          <w:cs/>
          <w14:ligatures w14:val="none"/>
        </w:rPr>
        <w:t>สถานีตำรวจภูธรกลางใหญ่</w:t>
      </w:r>
    </w:p>
    <w:p w14:paraId="642F0A85" w14:textId="438C91B3" w:rsidR="009D5813" w:rsidRDefault="009D5813" w:rsidP="009D5813">
      <w:pPr>
        <w:spacing w:after="0" w:line="240" w:lineRule="auto"/>
        <w:jc w:val="center"/>
        <w:rPr>
          <w:rFonts w:ascii="Arial" w:eastAsia="Times New Roman" w:hAnsi="Arial" w:cs="Angsana New"/>
          <w:color w:val="000000"/>
          <w:kern w:val="0"/>
          <w:sz w:val="27"/>
          <w:szCs w:val="27"/>
          <w14:ligatures w14:val="none"/>
        </w:rPr>
      </w:pPr>
      <w:r>
        <w:rPr>
          <w:noProof/>
        </w:rPr>
        <w:drawing>
          <wp:inline distT="0" distB="0" distL="0" distR="0" wp14:anchorId="733B26B0" wp14:editId="3F1FC046">
            <wp:extent cx="5731510" cy="3175000"/>
            <wp:effectExtent l="0" t="0" r="2540" b="6350"/>
            <wp:docPr id="112400757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45"/>
                    <a:stretch/>
                  </pic:blipFill>
                  <pic:spPr bwMode="auto">
                    <a:xfrm>
                      <a:off x="0" y="0"/>
                      <a:ext cx="573151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37C6F" w14:textId="77777777" w:rsidR="009D5813" w:rsidRDefault="009D5813" w:rsidP="009D5813">
      <w:pPr>
        <w:spacing w:after="0" w:line="240" w:lineRule="auto"/>
        <w:rPr>
          <w:rFonts w:ascii="Arial" w:eastAsia="Times New Roman" w:hAnsi="Arial" w:cs="Angsana New"/>
          <w:color w:val="000000"/>
          <w:kern w:val="0"/>
          <w:sz w:val="27"/>
          <w:szCs w:val="27"/>
          <w14:ligatures w14:val="none"/>
        </w:rPr>
      </w:pPr>
    </w:p>
    <w:p w14:paraId="2FB9B2A6" w14:textId="7C97D4B2" w:rsidR="009D5813" w:rsidRDefault="009D5813" w:rsidP="009D5813">
      <w:pPr>
        <w:spacing w:after="0" w:line="240" w:lineRule="auto"/>
        <w:rPr>
          <w:rFonts w:ascii="Arial" w:eastAsia="Times New Roman" w:hAnsi="Arial" w:cs="Angsana New"/>
          <w:color w:val="000000"/>
          <w:kern w:val="0"/>
          <w:sz w:val="27"/>
          <w:szCs w:val="27"/>
          <w14:ligatures w14:val="none"/>
        </w:rPr>
      </w:pPr>
      <w:r>
        <w:rPr>
          <w:noProof/>
        </w:rPr>
        <w:drawing>
          <wp:inline distT="0" distB="0" distL="0" distR="0" wp14:anchorId="249898C8" wp14:editId="4BAD933D">
            <wp:extent cx="5731510" cy="3003550"/>
            <wp:effectExtent l="0" t="0" r="2540" b="6350"/>
            <wp:docPr id="161746729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75BC1" w14:textId="77777777" w:rsidR="009D5813" w:rsidRDefault="009D5813" w:rsidP="009D5813">
      <w:pPr>
        <w:spacing w:after="0" w:line="240" w:lineRule="auto"/>
        <w:jc w:val="thaiDistribute"/>
        <w:rPr>
          <w:rFonts w:ascii="Arial" w:eastAsia="Times New Roman" w:hAnsi="Arial" w:cs="Angsana New"/>
          <w:color w:val="000000"/>
          <w:kern w:val="0"/>
          <w:sz w:val="27"/>
          <w:szCs w:val="27"/>
          <w14:ligatures w14:val="none"/>
        </w:rPr>
      </w:pPr>
    </w:p>
    <w:p w14:paraId="6F57BF98" w14:textId="13075423" w:rsidR="009D5813" w:rsidRPr="009D5813" w:rsidRDefault="009D5813" w:rsidP="009D5813">
      <w:pPr>
        <w:spacing w:after="0" w:line="240" w:lineRule="auto"/>
        <w:jc w:val="thaiDistribute"/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14:ligatures w14:val="none"/>
        </w:rPr>
      </w:pP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วันที่ 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1</w:t>
      </w:r>
      <w:r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>4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กุมภาพันธ์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2567 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พ.ต.อ.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ปรัชญา   สนิทวงศ์ชัย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ผกก.สภ.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กลางใหญ่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พ.ต.ท.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สายัณห์  นาพา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รอง ผกก(สอบสวน)สภ.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กลางใหญ่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พ.ต.ท.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กษิดิศ  โชติศิริ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รอง ผกก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.ป.สภ.กลางใหญ่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ประชุมอบรมการกําชับการปฏิบัติงานของเจ้าหน้าที่ต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ำ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รวจ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ทุกสายงาน 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ณ ห้องประชุม </w:t>
      </w:r>
      <w:proofErr w:type="spellStart"/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ศป</w:t>
      </w:r>
      <w:proofErr w:type="spellEnd"/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ก.สภ.กลางใหญ่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ให้ปฏิบัติ ตามกฎหมายอย่างเคร่งครัด ไม่ให้เรียกรับทรัพย์สินหรือ ประโยชน์อื่นใดเพื่อช่วยเหลือ ผู้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ก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ระท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ำ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ผิด และ กําชับเรื่องยื่นคําร้องขอปล่อยตัว ชั่วคราวต่อ พนักงานสอบสวน กําชับนําเงินประกันตัวผู้ต้องหา ส่ง เจ้าหน้าที่การเงินตามวันท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ี่ทำ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การปล่อยตัวชั่วคราว</w:t>
      </w:r>
    </w:p>
    <w:p w14:paraId="7BD6B71B" w14:textId="77777777" w:rsidR="009D5813" w:rsidRPr="009D5813" w:rsidRDefault="009D5813" w:rsidP="009D5813">
      <w:pPr>
        <w:spacing w:after="0" w:line="240" w:lineRule="auto"/>
        <w:jc w:val="center"/>
        <w:rPr>
          <w:rFonts w:ascii="Arial" w:eastAsia="Times New Roman" w:hAnsi="Arial" w:cs="Angsana New"/>
          <w:color w:val="000000"/>
          <w:kern w:val="0"/>
          <w:sz w:val="44"/>
          <w:szCs w:val="44"/>
          <w14:ligatures w14:val="none"/>
        </w:rPr>
      </w:pPr>
      <w:r w:rsidRPr="009D5813">
        <w:rPr>
          <w:rFonts w:ascii="Arial" w:eastAsia="Times New Roman" w:hAnsi="Arial" w:cs="Angsana New" w:hint="cs"/>
          <w:color w:val="000000"/>
          <w:kern w:val="0"/>
          <w:sz w:val="44"/>
          <w:szCs w:val="44"/>
          <w:cs/>
          <w14:ligatures w14:val="none"/>
        </w:rPr>
        <w:t>รายงานผลการดำเนินการเพื่อจัดการความเสี่ยงต่อการรับสินบน</w:t>
      </w:r>
    </w:p>
    <w:p w14:paraId="773B72A1" w14:textId="77777777" w:rsidR="009D5813" w:rsidRPr="009D5813" w:rsidRDefault="009D5813" w:rsidP="009D5813">
      <w:pPr>
        <w:spacing w:after="0" w:line="240" w:lineRule="auto"/>
        <w:jc w:val="center"/>
        <w:rPr>
          <w:rFonts w:ascii="Arial" w:eastAsia="Times New Roman" w:hAnsi="Arial" w:cs="Angsana New"/>
          <w:color w:val="000000"/>
          <w:kern w:val="0"/>
          <w:sz w:val="44"/>
          <w:szCs w:val="44"/>
          <w14:ligatures w14:val="none"/>
        </w:rPr>
      </w:pPr>
      <w:r w:rsidRPr="009D5813">
        <w:rPr>
          <w:rFonts w:ascii="Arial" w:eastAsia="Times New Roman" w:hAnsi="Arial" w:cs="Angsana New" w:hint="cs"/>
          <w:color w:val="000000"/>
          <w:kern w:val="0"/>
          <w:sz w:val="44"/>
          <w:szCs w:val="44"/>
          <w:cs/>
          <w14:ligatures w14:val="none"/>
        </w:rPr>
        <w:t>สถานีตำรวจภูธรกลางใหญ่</w:t>
      </w:r>
    </w:p>
    <w:p w14:paraId="3EA97303" w14:textId="07CC7D95" w:rsidR="009D5813" w:rsidRDefault="009D5813" w:rsidP="009D5813">
      <w:pPr>
        <w:spacing w:after="0" w:line="240" w:lineRule="auto"/>
        <w:jc w:val="center"/>
        <w:rPr>
          <w:rFonts w:ascii="Arial" w:eastAsia="Times New Roman" w:hAnsi="Arial" w:cs="Angsana New"/>
          <w:color w:val="000000"/>
          <w:kern w:val="0"/>
          <w:sz w:val="27"/>
          <w:szCs w:val="27"/>
          <w14:ligatures w14:val="none"/>
        </w:rPr>
      </w:pPr>
      <w:r>
        <w:rPr>
          <w:noProof/>
          <w:cs/>
        </w:rPr>
        <w:drawing>
          <wp:inline distT="0" distB="0" distL="0" distR="0" wp14:anchorId="73A5E7DE" wp14:editId="25B5793D">
            <wp:extent cx="5731510" cy="2800350"/>
            <wp:effectExtent l="0" t="0" r="2540" b="0"/>
            <wp:docPr id="123042330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E22EB" w14:textId="77777777" w:rsidR="009D5813" w:rsidRDefault="009D5813" w:rsidP="009D5813">
      <w:pPr>
        <w:spacing w:after="0" w:line="240" w:lineRule="auto"/>
        <w:rPr>
          <w:rFonts w:ascii="Arial" w:eastAsia="Times New Roman" w:hAnsi="Arial" w:cs="Angsana New"/>
          <w:color w:val="000000"/>
          <w:kern w:val="0"/>
          <w:sz w:val="27"/>
          <w:szCs w:val="27"/>
          <w14:ligatures w14:val="none"/>
        </w:rPr>
      </w:pPr>
    </w:p>
    <w:p w14:paraId="047E4946" w14:textId="71A8AC8D" w:rsidR="009D5813" w:rsidRDefault="009D5813" w:rsidP="009D5813">
      <w:pPr>
        <w:spacing w:after="0" w:line="240" w:lineRule="auto"/>
        <w:rPr>
          <w:rFonts w:ascii="Arial" w:eastAsia="Times New Roman" w:hAnsi="Arial" w:cs="Angsana New"/>
          <w:color w:val="000000"/>
          <w:kern w:val="0"/>
          <w:sz w:val="27"/>
          <w:szCs w:val="27"/>
          <w14:ligatures w14:val="none"/>
        </w:rPr>
      </w:pPr>
      <w:r>
        <w:rPr>
          <w:noProof/>
          <w:cs/>
        </w:rPr>
        <w:drawing>
          <wp:inline distT="0" distB="0" distL="0" distR="0" wp14:anchorId="36EB7B54" wp14:editId="0ED1E7C7">
            <wp:extent cx="5731510" cy="3023235"/>
            <wp:effectExtent l="0" t="0" r="2540" b="5715"/>
            <wp:docPr id="84008532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DA2DF" w14:textId="77777777" w:rsidR="009D5813" w:rsidRDefault="009D5813" w:rsidP="009D5813">
      <w:pPr>
        <w:spacing w:after="0" w:line="240" w:lineRule="auto"/>
        <w:jc w:val="thaiDistribute"/>
        <w:rPr>
          <w:rFonts w:ascii="Arial" w:eastAsia="Times New Roman" w:hAnsi="Arial" w:cs="Angsana New"/>
          <w:color w:val="000000"/>
          <w:kern w:val="0"/>
          <w:sz w:val="27"/>
          <w:szCs w:val="27"/>
          <w14:ligatures w14:val="none"/>
        </w:rPr>
      </w:pPr>
    </w:p>
    <w:p w14:paraId="2084A877" w14:textId="4EA0B0A6" w:rsidR="00F138D0" w:rsidRDefault="009D5813" w:rsidP="009D5813">
      <w:pPr>
        <w:spacing w:after="0" w:line="240" w:lineRule="auto"/>
        <w:jc w:val="thaiDistribute"/>
      </w:pP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วันที่ 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๒๑  มีนาคม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2567 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พ.ต.อ.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ปรัชญา   สนิทวงศ์ชัย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ผกก.สภ.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กลางใหญ่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พ.ต.ท.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สายัณห์  นาพา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รอง ผกก(สอบสวน)สภ.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กลางใหญ่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พ.ต.ท.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กษิดิศ  โชติศิริ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รอง ผกก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.ป.สภ.กลางใหญ่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ประชุมอบรมการกําชับการปฏิบัติงานของเจ้าหน้าที่ต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ำ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รวจ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ทุกสายงาน 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ณ ห้องประชุม </w:t>
      </w:r>
      <w:proofErr w:type="spellStart"/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ศป</w:t>
      </w:r>
      <w:proofErr w:type="spellEnd"/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ก.สภ.กลางใหญ่ 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ให้ปฏิบัติ ตามกฎหมายอย่างเคร่งครัด ไม่ให้เรียกรับทรัพย์สินหรือ ประโยชน์อื่นใดเพื่อช่วยเหลือ ผู้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ก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ระท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ำ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ผิด และ กําชับเรื่องยื่นคําร้องขอปล่อยตัว ชั่วคราวต่อ พนักงานสอบสวน กําชับนําเงินประกันตัวผู้ต้องหา ส่ง เจ้าหน้าที่การเงินตามวันท</w:t>
      </w:r>
      <w:r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ี่ทำ</w:t>
      </w:r>
      <w:r w:rsidRPr="009D5813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14:ligatures w14:val="none"/>
        </w:rPr>
        <w:t>การปล่อยตัวชั่วคราว</w:t>
      </w:r>
    </w:p>
    <w:sectPr w:rsidR="00F138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813"/>
    <w:rsid w:val="009D5813"/>
    <w:rsid w:val="00F1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291B8"/>
  <w15:chartTrackingRefBased/>
  <w15:docId w15:val="{A3FD403E-1511-4755-BBBB-1316C06E6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8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258</Words>
  <Characters>1473</Characters>
  <Application>Microsoft Office Word</Application>
  <DocSecurity>0</DocSecurity>
  <Lines>12</Lines>
  <Paragraphs>3</Paragraphs>
  <ScaleCrop>false</ScaleCrop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WISSANU NUP.Pol49</dc:creator>
  <cp:keywords/>
  <dc:description/>
  <cp:lastModifiedBy>WISSANU NUP.Pol49</cp:lastModifiedBy>
  <cp:revision>1</cp:revision>
  <dcterms:created xsi:type="dcterms:W3CDTF">2024-04-21T13:32:00Z</dcterms:created>
  <dcterms:modified xsi:type="dcterms:W3CDTF">2024-04-21T13:42:00Z</dcterms:modified>
</cp:coreProperties>
</file>