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548CC" w14:textId="77777777" w:rsidR="00BA1495" w:rsidRDefault="00BA1495" w:rsidP="00BA1495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ภูธรกลางใหญ่</w:t>
      </w: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ประชุมการขับเ</w:t>
      </w:r>
      <w:r w:rsidRPr="00873778">
        <w:rPr>
          <w:color w:val="000000" w:themeColor="text1"/>
          <w:szCs w:val="36"/>
        </w:rPr>
        <w:t> </w:t>
      </w: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คลื่อนการประเมินคุณธรรมและความโปร่งใสในการดำเนินงานของหน่วยงานภาครัฐ (</w:t>
      </w:r>
      <w:r w:rsidRPr="00873778">
        <w:rPr>
          <w:rFonts w:ascii="Arial" w:hAnsi="Arial" w:cs="Arial"/>
          <w:b/>
          <w:bCs/>
          <w:color w:val="000000" w:themeColor="text1"/>
          <w:sz w:val="32"/>
          <w:szCs w:val="32"/>
        </w:rPr>
        <w:t>(Integrity &amp; Transparency Assessment: ITA) </w:t>
      </w:r>
    </w:p>
    <w:p w14:paraId="05A6A45D" w14:textId="77777777" w:rsidR="00BA1495" w:rsidRPr="003E7529" w:rsidRDefault="00BA1495" w:rsidP="00BA1495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22"/>
          <w:szCs w:val="22"/>
        </w:rPr>
      </w:pPr>
    </w:p>
    <w:p w14:paraId="64FC26A0" w14:textId="785B609E" w:rsidR="00BA1495" w:rsidRPr="003E7529" w:rsidRDefault="00BA1495" w:rsidP="00BA1495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873778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ข้อมูล   ณ  วันที่  </w:t>
      </w:r>
      <w:r w:rsidR="00E71269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19</w:t>
      </w:r>
      <w:r w:rsidRPr="00873778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กุมภาพันธ์</w:t>
      </w:r>
      <w:r w:rsidRPr="00873778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256</w:t>
      </w:r>
      <w:r w:rsidR="00E71269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8</w:t>
      </w:r>
    </w:p>
    <w:p w14:paraId="3862B3B9" w14:textId="0A6D8FC9" w:rsidR="00BA1495" w:rsidRPr="003E7529" w:rsidRDefault="00BA1495" w:rsidP="00BA1495">
      <w:pPr>
        <w:spacing w:before="240" w:after="200" w:line="240" w:lineRule="auto"/>
        <w:ind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สถานีตำรวจ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ภูธรกลางใหญ่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ของสถานีตำรวจ ประจำ ปีงบประมาณ พ.ศ.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256</w:t>
      </w:r>
      <w:r w:rsidR="00E7126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8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โดยมี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พ.ต.อ.</w:t>
      </w:r>
      <w:r w:rsidR="00E7126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คุณาวุฒิ  สมบัตินันทน์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E7126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รักษาราชการแทน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ผู้กำกับการสถานีตำรวจ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ภูธรกลางใหญ่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เป็นประธาน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 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การประชุม ซึ่งการประชุมดังกล่าวมีวัตถุประสงค์เพื่อแจ้งคำสั่งแต่งตั้งคณะขับเคลื่อน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Integrity</w:t>
      </w: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and Transparency Assessment: ITA)     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 และทำความเข้าใจ วางแผนการดำเนินงานตามกรอบระยะเวลาการประเมินคุณธรรมและความโปร่งใสในการดำเนินงานของหน่วยงานภาครัฐ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ของสถานีตำรวจ ประจำปีงบประมาณ พ.ศ.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256</w:t>
      </w:r>
      <w:r w:rsidR="00E7126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8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ประกอบด้วย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3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ประเด็นสำคัญ ได้แก่</w:t>
      </w:r>
    </w:p>
    <w:p w14:paraId="3D9593C1" w14:textId="77777777" w:rsidR="00BA1495" w:rsidRPr="003E7529" w:rsidRDefault="00BA1495" w:rsidP="00BA1495">
      <w:pPr>
        <w:spacing w:after="0" w:line="240" w:lineRule="auto"/>
        <w:ind w:left="720"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1)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แบบวัดการรับรู้ของผู้มีส่วนได้ส่วนเสียภายใน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Internal Integrity and Transparency Assessment: IIT) </w:t>
      </w:r>
    </w:p>
    <w:p w14:paraId="2E521AE5" w14:textId="77777777" w:rsidR="00BA1495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ให้เจ้าหน้าที่ตำรวจ </w:t>
      </w:r>
      <w:proofErr w:type="gramStart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ทำความเข้าใจในข้อคำถามและสร้างความตระหนักรู้เกี่ยวกับประเด็น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 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ข้อคำถามให้ผู้มีส่วนได้ส่วนเสียภายในทราบ</w:t>
      </w:r>
      <w:proofErr w:type="gramEnd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ก่อนทำการประเมินแบบวัดการรับรู้ของผู้มีส่วนได้ส่วนเสียภายใน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IIT)</w:t>
      </w:r>
    </w:p>
    <w:p w14:paraId="1EDE9D7B" w14:textId="77777777" w:rsidR="00BA1495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-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มอบฝ่ายธุรการอำนวยการร ดำเนินการในส่วนที่เกี่ยวข้อง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5D4C4CCD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อื่น ๆ และให้สารวัตรหัวหน้างานแต่ละสายงาน ได้ไปกำชับและนำเจ้าหน้าที่แต่ละสายงานศึกษาข้อมูล ด้าน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Internal Integrity and Transparency Assessment: IIT) 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ให้เข้าใจและพยายามอย่าให้เกิดข้อผิดพลาด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ฝากดูและให้เรียบร้อยด้านเอกสารและการกรอกข้อมูลในระบบตามที่หน่วยเหนือสั่งการลงมาอย่างเคร่งครัด</w:t>
      </w:r>
    </w:p>
    <w:p w14:paraId="532B3B80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แบบวัดการรับรู้ของผู้มีส่วนได้ส่วนเสียภายนอก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External Integrity and Transparency Assessment: EIT)</w:t>
      </w:r>
    </w:p>
    <w:p w14:paraId="3C966DF9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ของสถานีตำรวจ ให้แก่ประชาชนผู้มาใช้บริการประจำจุดประชาสัมพันธ์ </w:t>
      </w:r>
      <w:proofErr w:type="gramStart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ให้คำแนะนำและขอความร่วมมือในการทำแบบวัดการรับรู้ของผู้มีส่วนได้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 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ส่วนเสียภายนอก</w:t>
      </w:r>
      <w:proofErr w:type="gramEnd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EIT) </w:t>
      </w:r>
    </w:p>
    <w:p w14:paraId="7205C671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-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มอบฝ่าย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อำนวยการ แจกจ่ายให้ส่วนงานแต่ละแผนกที่เกี่ยวข้อง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 </w:t>
      </w:r>
    </w:p>
    <w:p w14:paraId="629AC6D9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lastRenderedPageBreak/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มอบฝ่าย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อำนวยการงาน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เทค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โนดำเนินการ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เผยแพร่ สื่อสารประชาสัมพันธ์ ข้อมูลผลการดำเนินงาน และกิจกรรม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Website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และ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Facebook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</w:t>
      </w:r>
    </w:p>
    <w:p w14:paraId="66CB5EF4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มอบฝ่าย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อำนวยการงาน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เทค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โนดำเนินการ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เผยแพร่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QR Code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หรือ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URL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ช่องทางการเข้าตอบแบบวัดการรับรู้ของผู้มีส่วนได้ส่วนเสียภายนอก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External Integrity and Transparency Assessment: EIT) Website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และ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Facebook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</w:p>
    <w:p w14:paraId="2306949A" w14:textId="77777777" w:rsidR="00BA1495" w:rsidRPr="003E7529" w:rsidRDefault="00BA1495" w:rsidP="00BA1495">
      <w:pPr>
        <w:spacing w:before="240" w:after="0" w:line="240" w:lineRule="auto"/>
        <w:ind w:left="720"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3)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การเปิดเผยข้อมูลสาธารณะ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Open Data Integrity and Transparency </w:t>
      </w:r>
      <w:proofErr w:type="spellStart"/>
      <w:proofErr w:type="gramStart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Assessment:OIT</w:t>
      </w:r>
      <w:proofErr w:type="spellEnd"/>
      <w:proofErr w:type="gramEnd"/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)</w:t>
      </w:r>
    </w:p>
    <w:p w14:paraId="4E7FA93E" w14:textId="77777777" w:rsidR="00BA1495" w:rsidRPr="003E7529" w:rsidRDefault="00BA1495" w:rsidP="00BA1495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ให้สถานีตำรวจ ศึกษา และจัดทำประเด็นแบบตรวจการเปิดเผยข้อมูลสาธารณะ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OIT)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128C8C70" w14:textId="406300A4" w:rsidR="00BA1495" w:rsidRDefault="00E71269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BB09E9" wp14:editId="0C0FDFF3">
            <wp:simplePos x="0" y="0"/>
            <wp:positionH relativeFrom="column">
              <wp:posOffset>3390900</wp:posOffset>
            </wp:positionH>
            <wp:positionV relativeFrom="paragraph">
              <wp:posOffset>326390</wp:posOffset>
            </wp:positionV>
            <wp:extent cx="971550" cy="422910"/>
            <wp:effectExtent l="0" t="0" r="0" b="0"/>
            <wp:wrapNone/>
            <wp:docPr id="1402969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69995" name="รูปภาพ 14029699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BA149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   ตรวจแล้วถูกต้อง</w:t>
      </w:r>
    </w:p>
    <w:p w14:paraId="34F46128" w14:textId="4C6456CE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</w:p>
    <w:p w14:paraId="191C6ABC" w14:textId="008C2313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( </w:t>
      </w:r>
      <w:r w:rsidR="00E7126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คุณาวุฒิ  สมบัตินันทน์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)</w:t>
      </w:r>
      <w:r w:rsidR="00E7126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  <w:t xml:space="preserve">              </w:t>
      </w:r>
      <w:r w:rsidR="00E71269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                </w:t>
      </w:r>
      <w:r w:rsidR="00E7126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รรท.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ผกก.สภ.กลางใหญ่ </w:t>
      </w:r>
    </w:p>
    <w:p w14:paraId="669B6E32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D66587E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AB73D91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B6E1B32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12D88BA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7FE19E0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44EF537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8DD3BF5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466CEF2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3989F3A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2163F16" w14:textId="77777777" w:rsidR="00BA1495" w:rsidRDefault="00BA1495" w:rsidP="00BA1495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19CAD87F" w14:textId="6806981E" w:rsidR="00BA1495" w:rsidRDefault="00BA1495" w:rsidP="00BA1495">
      <w:pPr>
        <w:spacing w:after="280" w:line="240" w:lineRule="auto"/>
        <w:rPr>
          <w:rFonts w:hint="cs"/>
          <w:noProof/>
          <w:cs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  <w:r w:rsidR="004734C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คุณาวุฒิ  สมบัตินันทน์ รรท.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ผกก.สภ.กลางใหญ่ ประชุมผู้ใต้บังคับบัญชาในหน่วยงานเพื่อเสริมสร้างคุณธรรมจริยธรรม การต่อต้านการทุจริต/สินบนในหน่วยงาน โดยกำชับเจ้าหน้าที่ตำรวจแต่ละสายงานได้ไปปฏิบัติหน้าที่บริการประชาชนด้วยความเต็มใจ โดยไม่มีการเรียกรับแต่อย่างใน ฝากให้ สารวัตรหัวหน้าแผนกได้ไปกำชับลูกน้องปฏิบัติตามคำสั่งของผู้บังคับบัญชาอย่างเคร่งครัด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เมื่อวันที่  </w:t>
      </w:r>
      <w:r w:rsidR="004734C5">
        <w:rPr>
          <w:rFonts w:hint="cs"/>
          <w:noProof/>
          <w:cs/>
        </w:rPr>
        <w:t>๑๙</w:t>
      </w:r>
      <w:r>
        <w:rPr>
          <w:rFonts w:hint="cs"/>
          <w:noProof/>
          <w:cs/>
        </w:rPr>
        <w:t xml:space="preserve">  กุมภาพันธ์  ๒๕๖</w:t>
      </w:r>
      <w:r w:rsidR="004734C5">
        <w:rPr>
          <w:rFonts w:hint="cs"/>
          <w:noProof/>
          <w:cs/>
        </w:rPr>
        <w:t>๘</w:t>
      </w:r>
    </w:p>
    <w:p w14:paraId="15E048AC" w14:textId="20191141" w:rsidR="00BA1495" w:rsidRDefault="004734C5" w:rsidP="00BA1495">
      <w:pPr>
        <w:spacing w:after="280" w:line="240" w:lineRule="auto"/>
        <w:jc w:val="center"/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CB7B012" wp14:editId="572888D3">
            <wp:extent cx="5731510" cy="3032760"/>
            <wp:effectExtent l="0" t="0" r="2540" b="0"/>
            <wp:docPr id="1953352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52268" name=""/>
                    <pic:cNvPicPr/>
                  </pic:nvPicPr>
                  <pic:blipFill rotWithShape="1">
                    <a:blip r:embed="rId5"/>
                    <a:srcRect t="29464"/>
                    <a:stretch/>
                  </pic:blipFill>
                  <pic:spPr bwMode="auto"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FC361" w14:textId="0995F9F1" w:rsidR="00F138D0" w:rsidRDefault="004734C5" w:rsidP="00BA1495">
      <w:pPr>
        <w:spacing w:after="280" w:line="240" w:lineRule="auto"/>
        <w:jc w:val="center"/>
      </w:pPr>
      <w:r>
        <w:rPr>
          <w:noProof/>
        </w:rPr>
        <w:drawing>
          <wp:inline distT="0" distB="0" distL="0" distR="0" wp14:anchorId="59A25576" wp14:editId="50F93B23">
            <wp:extent cx="5731510" cy="3594735"/>
            <wp:effectExtent l="0" t="0" r="2540" b="5715"/>
            <wp:docPr id="1720935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35114" name=""/>
                    <pic:cNvPicPr/>
                  </pic:nvPicPr>
                  <pic:blipFill rotWithShape="1">
                    <a:blip r:embed="rId6"/>
                    <a:srcRect t="16394"/>
                    <a:stretch/>
                  </pic:blipFill>
                  <pic:spPr bwMode="auto">
                    <a:xfrm>
                      <a:off x="0" y="0"/>
                      <a:ext cx="5731510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495"/>
    <w:rsid w:val="00146FD1"/>
    <w:rsid w:val="004734C5"/>
    <w:rsid w:val="00BA1495"/>
    <w:rsid w:val="00E71269"/>
    <w:rsid w:val="00F1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61AD"/>
  <w15:chartTrackingRefBased/>
  <w15:docId w15:val="{AC8CB4FB-F2E8-4781-86A6-8F51DD77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49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3</cp:revision>
  <dcterms:created xsi:type="dcterms:W3CDTF">2024-04-05T05:48:00Z</dcterms:created>
  <dcterms:modified xsi:type="dcterms:W3CDTF">2025-04-18T01:53:00Z</dcterms:modified>
</cp:coreProperties>
</file>